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31E6" w14:textId="6DB493FD" w:rsidR="009A0FF3" w:rsidRPr="002225ED" w:rsidRDefault="009A0FF3">
      <w:pPr>
        <w:rPr>
          <w:b/>
          <w:bCs/>
          <w:u w:val="single"/>
        </w:rPr>
      </w:pPr>
      <w:r w:rsidRPr="002225ED">
        <w:rPr>
          <w:b/>
          <w:bCs/>
          <w:u w:val="single"/>
        </w:rPr>
        <w:t>MINSTERLEY PARISH COUNCIL</w:t>
      </w:r>
      <w:r w:rsidR="006167E6">
        <w:rPr>
          <w:b/>
          <w:bCs/>
          <w:u w:val="single"/>
        </w:rPr>
        <w:t xml:space="preserve">  - </w:t>
      </w:r>
      <w:r w:rsidRPr="002225ED">
        <w:rPr>
          <w:b/>
          <w:bCs/>
          <w:u w:val="single"/>
        </w:rPr>
        <w:t>ANNUAL REPORT 2024/25</w:t>
      </w:r>
    </w:p>
    <w:p w14:paraId="49504F54" w14:textId="76455772" w:rsidR="009A0FF3" w:rsidRDefault="009A0FF3">
      <w:r>
        <w:t>During the last twelve months, the Parish Council have continued to meet every second Tuesday in the month to discuss and represent residents’ concerns about various issues that arise.</w:t>
      </w:r>
    </w:p>
    <w:p w14:paraId="6301CD63" w14:textId="24BF3646" w:rsidR="009A0FF3" w:rsidRDefault="009A0FF3">
      <w:r>
        <w:t xml:space="preserve">Last Autumn we sadly lost Geoff Brown, who was a dedicated Member of the Parish Council, </w:t>
      </w:r>
      <w:r w:rsidR="006139E3">
        <w:t xml:space="preserve">Chairman of </w:t>
      </w:r>
      <w:r>
        <w:t>the local Flood Action Group and Treasurer of the Parish Hall.  We all miss his help and friendship.</w:t>
      </w:r>
    </w:p>
    <w:p w14:paraId="71F65716" w14:textId="48BC1305" w:rsidR="009A0FF3" w:rsidRDefault="009A0FF3">
      <w:r>
        <w:t>The Flood Action Group have continued to meet, and we thank Doug Jones for all his work and commitment to the flooding problems in the Parish, and for the time he gives to try and help residents with flooding issues.</w:t>
      </w:r>
    </w:p>
    <w:p w14:paraId="1952DE1E" w14:textId="1D15C364" w:rsidR="009A0FF3" w:rsidRDefault="009A0FF3">
      <w:r>
        <w:t>Also, last Autumn Julia Buckley, MP attended the local group meetings to get an understanding of the local flooding issues in the Parish.</w:t>
      </w:r>
    </w:p>
    <w:p w14:paraId="777499A6" w14:textId="6149514A" w:rsidR="009A0FF3" w:rsidRDefault="009A0FF3">
      <w:r>
        <w:t xml:space="preserve">The Parish have continued to lobby Shropshire Council for a reduction in the speed </w:t>
      </w:r>
      <w:r w:rsidR="006139E3">
        <w:t xml:space="preserve">zone </w:t>
      </w:r>
      <w:r>
        <w:t>area between the School and The Waterwheel.</w:t>
      </w:r>
    </w:p>
    <w:p w14:paraId="0EA0480C" w14:textId="639BAF35" w:rsidR="009A0FF3" w:rsidRDefault="009A0FF3">
      <w:r>
        <w:t xml:space="preserve">We now await the </w:t>
      </w:r>
      <w:r w:rsidR="006139E3">
        <w:t xml:space="preserve">promise </w:t>
      </w:r>
      <w:r>
        <w:t xml:space="preserve">of speed </w:t>
      </w:r>
      <w:r w:rsidR="006139E3">
        <w:t>monitoring</w:t>
      </w:r>
      <w:r>
        <w:t xml:space="preserve"> equipment to be sited, to help further support evidence towards th</w:t>
      </w:r>
      <w:r w:rsidR="006139E3">
        <w:t>is</w:t>
      </w:r>
      <w:r>
        <w:t xml:space="preserve"> request.  </w:t>
      </w:r>
    </w:p>
    <w:p w14:paraId="71B39CF4" w14:textId="0B12F6A6" w:rsidR="009A0FF3" w:rsidRDefault="009A0FF3">
      <w:r>
        <w:t>The Rea Valley Speed Camera Scheme continues to operate between the Parishes of Hanwood, Pontesbury and Minsterley.</w:t>
      </w:r>
    </w:p>
    <w:p w14:paraId="4815CC77" w14:textId="1F54DE61" w:rsidR="009A0FF3" w:rsidRDefault="009A0FF3">
      <w:r>
        <w:t xml:space="preserve">Representatives from the three Parishes continue to meet with West Mercia Police regarding speeding issues in the area.  </w:t>
      </w:r>
    </w:p>
    <w:p w14:paraId="64DBDCDD" w14:textId="4508BC54" w:rsidR="009A0FF3" w:rsidRDefault="009A0FF3">
      <w:r>
        <w:t>Linking of the footpaths between Linden Fields and the Garage Stores, which the Parish have long requested remain under review by the Highways Department.</w:t>
      </w:r>
    </w:p>
    <w:p w14:paraId="23A2CC1D" w14:textId="20593201" w:rsidR="009A0FF3" w:rsidRDefault="009A0FF3">
      <w:r>
        <w:t>Requests for repairs to the A488 in the Hope Valley area continue to be sent to Highways.</w:t>
      </w:r>
    </w:p>
    <w:p w14:paraId="68E2B407" w14:textId="6A22CD2A" w:rsidR="009A0FF3" w:rsidRDefault="009A0FF3">
      <w:r>
        <w:t xml:space="preserve">Also, the problems with potholes remain a </w:t>
      </w:r>
      <w:r w:rsidR="006139E3">
        <w:t>recurring</w:t>
      </w:r>
      <w:r>
        <w:t xml:space="preserve"> request.</w:t>
      </w:r>
    </w:p>
    <w:p w14:paraId="6051652E" w14:textId="2F18A20C" w:rsidR="009A0FF3" w:rsidRDefault="009A0FF3">
      <w:r>
        <w:t>The new Battery Storage System at the rear of Bath Mews received planning permission, although the Parish objected to the application.</w:t>
      </w:r>
    </w:p>
    <w:p w14:paraId="1F86C98B" w14:textId="4A9B63F2" w:rsidR="009A0FF3" w:rsidRDefault="009A0FF3">
      <w:r>
        <w:t>It was agreed to make a grant towards the new Nursery demountable at Minsterley School, to help the scheme get implemented.</w:t>
      </w:r>
    </w:p>
    <w:p w14:paraId="66E122CB" w14:textId="7A879A43" w:rsidR="009A0FF3" w:rsidRDefault="009A0FF3">
      <w:r>
        <w:t>Problems with storm water issues continue to give concerns on the Hall View Drive development.</w:t>
      </w:r>
      <w:r w:rsidR="006139E3">
        <w:t xml:space="preserve">  </w:t>
      </w:r>
      <w:r>
        <w:t>The Planning Department have been consulted</w:t>
      </w:r>
      <w:r w:rsidR="006139E3">
        <w:t xml:space="preserve"> on this issue</w:t>
      </w:r>
      <w:r>
        <w:t>.</w:t>
      </w:r>
    </w:p>
    <w:p w14:paraId="09C8A4FA" w14:textId="46479611" w:rsidR="009A0FF3" w:rsidRDefault="009A0FF3">
      <w:r>
        <w:t xml:space="preserve">Also, </w:t>
      </w:r>
      <w:r w:rsidR="006139E3">
        <w:t xml:space="preserve">on </w:t>
      </w:r>
      <w:r>
        <w:t>the other side of the road, the new Hall Farm development has commenced.</w:t>
      </w:r>
    </w:p>
    <w:p w14:paraId="10A536FF" w14:textId="2BA2434D" w:rsidR="009A0FF3" w:rsidRDefault="009A0FF3">
      <w:r>
        <w:lastRenderedPageBreak/>
        <w:t xml:space="preserve">Pontesbury and Minsterley Parishes continue to work in partnership regarding the solar lights and </w:t>
      </w:r>
      <w:r w:rsidR="002225ED">
        <w:t>grass verge areas between the two villages.</w:t>
      </w:r>
    </w:p>
    <w:p w14:paraId="450B21CB" w14:textId="49B007E4" w:rsidR="00292C37" w:rsidRDefault="00292C37">
      <w:r>
        <w:t>A big thank you goes to Liz Penrose, for all the time and effort she gives helping to keep the grass verges throughout the Parish free from litter.</w:t>
      </w:r>
    </w:p>
    <w:p w14:paraId="1C1914ED" w14:textId="0970F858" w:rsidR="002225ED" w:rsidRDefault="002225ED">
      <w:r>
        <w:t xml:space="preserve">The Parish continues to </w:t>
      </w:r>
      <w:r w:rsidR="006139E3">
        <w:t>maintain</w:t>
      </w:r>
      <w:r>
        <w:t xml:space="preserve"> the footway lights, the play areas, and the bus shelters, together with the grass-cutting at the Parish Hall</w:t>
      </w:r>
      <w:r w:rsidR="006139E3">
        <w:t>, and the</w:t>
      </w:r>
      <w:r>
        <w:t xml:space="preserve"> Playing Field and Callow Lane Play Area.</w:t>
      </w:r>
    </w:p>
    <w:p w14:paraId="5B9B7445" w14:textId="01987802" w:rsidR="002225ED" w:rsidRDefault="002225ED">
      <w:r>
        <w:t>Spring bulb planting continues, as well as support for the Remembrance Sunday Service.  Also, support had been given to the Rea Valley Food Bank Scheme.</w:t>
      </w:r>
    </w:p>
    <w:p w14:paraId="59BD3BFA" w14:textId="657E1C35" w:rsidR="002225ED" w:rsidRDefault="002225ED">
      <w:r>
        <w:t>Finally, this time last year the Appeal had begun by The Middle Marches Community Land Trust to try and purchase the Minsterley Meadows, to help protect this special area.</w:t>
      </w:r>
    </w:p>
    <w:p w14:paraId="3730CB1D" w14:textId="4C6310BA" w:rsidR="002225ED" w:rsidRDefault="002225ED">
      <w:r>
        <w:t>As we all know, this area is now under the ownership of</w:t>
      </w:r>
      <w:r w:rsidR="00790243">
        <w:t xml:space="preserve"> </w:t>
      </w:r>
      <w:r w:rsidR="006139E3">
        <w:t>The Middle Marches Community Land Trust,</w:t>
      </w:r>
      <w:r>
        <w:t xml:space="preserve"> which has been a wonderful achievement.  Thanks go to the Trust, together will all those who have donated and also </w:t>
      </w:r>
      <w:r w:rsidR="006139E3">
        <w:t xml:space="preserve">the organisations who awarded </w:t>
      </w:r>
      <w:r>
        <w:t>grants.</w:t>
      </w:r>
    </w:p>
    <w:p w14:paraId="27373B3E" w14:textId="41D93546" w:rsidR="002225ED" w:rsidRDefault="002225ED">
      <w:r>
        <w:t>The Parish with its limited resources help</w:t>
      </w:r>
      <w:r w:rsidR="006139E3">
        <w:t>ed</w:t>
      </w:r>
      <w:r>
        <w:t xml:space="preserve"> and supported the Scheme, and we look forward to continuing working with the Trust.  </w:t>
      </w:r>
    </w:p>
    <w:p w14:paraId="1170D4BC" w14:textId="1F0ED843" w:rsidR="002225ED" w:rsidRDefault="002225ED">
      <w:r>
        <w:t>The April meeting will be the last in the four year term of this Parish Council.</w:t>
      </w:r>
    </w:p>
    <w:p w14:paraId="547C6F00" w14:textId="0BC19758" w:rsidR="002225ED" w:rsidRDefault="002225ED">
      <w:r>
        <w:t>On May 1</w:t>
      </w:r>
      <w:r w:rsidRPr="002225ED">
        <w:rPr>
          <w:vertAlign w:val="superscript"/>
        </w:rPr>
        <w:t>st</w:t>
      </w:r>
      <w:r>
        <w:t xml:space="preserve">, new elections will take place.  </w:t>
      </w:r>
    </w:p>
    <w:p w14:paraId="5D1F5B5D" w14:textId="4A8C3396" w:rsidR="002225ED" w:rsidRDefault="002225ED">
      <w:r>
        <w:t xml:space="preserve">Thanks go to those Members who </w:t>
      </w:r>
      <w:r w:rsidR="006139E3">
        <w:t xml:space="preserve">have decided to retire, </w:t>
      </w:r>
      <w:r>
        <w:t>for all their time and commitment</w:t>
      </w:r>
      <w:r w:rsidR="006139E3">
        <w:t>,</w:t>
      </w:r>
      <w:r>
        <w:t xml:space="preserve"> </w:t>
      </w:r>
      <w:r w:rsidR="006139E3">
        <w:t>which</w:t>
      </w:r>
      <w:r w:rsidR="00FD39C5">
        <w:t xml:space="preserve"> </w:t>
      </w:r>
      <w:r>
        <w:t>they have given to the Parish.</w:t>
      </w:r>
    </w:p>
    <w:p w14:paraId="52674985" w14:textId="03E05BB2" w:rsidR="002225ED" w:rsidRDefault="002225ED">
      <w:r>
        <w:t>The next and first meeting of the new Parish Council will take place on Tuesday, 13</w:t>
      </w:r>
      <w:r w:rsidRPr="002225ED">
        <w:rPr>
          <w:vertAlign w:val="superscript"/>
        </w:rPr>
        <w:t>th</w:t>
      </w:r>
      <w:r>
        <w:t xml:space="preserve"> May, 2025, 7.00 pm, at Minsterley Parish </w:t>
      </w:r>
      <w:r w:rsidR="00356F17">
        <w:t>Hall</w:t>
      </w:r>
      <w:r>
        <w:t>.</w:t>
      </w:r>
    </w:p>
    <w:p w14:paraId="4792D7B5" w14:textId="77777777" w:rsidR="002225ED" w:rsidRDefault="002225ED"/>
    <w:p w14:paraId="7393A11B" w14:textId="77777777" w:rsidR="002225ED" w:rsidRDefault="002225ED"/>
    <w:p w14:paraId="4C77403C" w14:textId="77777777" w:rsidR="009A0FF3" w:rsidRDefault="009A0FF3"/>
    <w:p w14:paraId="33D96336" w14:textId="77777777" w:rsidR="009A0FF3" w:rsidRDefault="009A0FF3"/>
    <w:sectPr w:rsidR="009A0FF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F231" w14:textId="77777777" w:rsidR="00BF728F" w:rsidRDefault="00BF728F" w:rsidP="002225ED">
      <w:pPr>
        <w:spacing w:after="0" w:line="240" w:lineRule="auto"/>
      </w:pPr>
      <w:r>
        <w:separator/>
      </w:r>
    </w:p>
  </w:endnote>
  <w:endnote w:type="continuationSeparator" w:id="0">
    <w:p w14:paraId="6E504B02" w14:textId="77777777" w:rsidR="00BF728F" w:rsidRDefault="00BF728F" w:rsidP="00222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653516"/>
      <w:docPartObj>
        <w:docPartGallery w:val="Page Numbers (Bottom of Page)"/>
        <w:docPartUnique/>
      </w:docPartObj>
    </w:sdtPr>
    <w:sdtEndPr>
      <w:rPr>
        <w:noProof/>
      </w:rPr>
    </w:sdtEndPr>
    <w:sdtContent>
      <w:p w14:paraId="27EFE678" w14:textId="17979359" w:rsidR="002225ED" w:rsidRDefault="002225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A642BD" w14:textId="77777777" w:rsidR="002225ED" w:rsidRDefault="00222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99CE" w14:textId="77777777" w:rsidR="00BF728F" w:rsidRDefault="00BF728F" w:rsidP="002225ED">
      <w:pPr>
        <w:spacing w:after="0" w:line="240" w:lineRule="auto"/>
      </w:pPr>
      <w:r>
        <w:separator/>
      </w:r>
    </w:p>
  </w:footnote>
  <w:footnote w:type="continuationSeparator" w:id="0">
    <w:p w14:paraId="41FBD9A9" w14:textId="77777777" w:rsidR="00BF728F" w:rsidRDefault="00BF728F" w:rsidP="002225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F3"/>
    <w:rsid w:val="002225ED"/>
    <w:rsid w:val="00292C37"/>
    <w:rsid w:val="00356F17"/>
    <w:rsid w:val="00495038"/>
    <w:rsid w:val="006139E3"/>
    <w:rsid w:val="006167E6"/>
    <w:rsid w:val="00720576"/>
    <w:rsid w:val="00734333"/>
    <w:rsid w:val="00790243"/>
    <w:rsid w:val="00837730"/>
    <w:rsid w:val="009A0FF3"/>
    <w:rsid w:val="00BF728F"/>
    <w:rsid w:val="00DC35C3"/>
    <w:rsid w:val="00E52214"/>
    <w:rsid w:val="00E72374"/>
    <w:rsid w:val="00E76860"/>
    <w:rsid w:val="00FD3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7BDF"/>
  <w15:chartTrackingRefBased/>
  <w15:docId w15:val="{F8A4B2C9-B80E-4950-852A-C7F36CA8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FF3"/>
    <w:rPr>
      <w:rFonts w:eastAsiaTheme="majorEastAsia" w:cstheme="majorBidi"/>
      <w:color w:val="272727" w:themeColor="text1" w:themeTint="D8"/>
    </w:rPr>
  </w:style>
  <w:style w:type="paragraph" w:styleId="Title">
    <w:name w:val="Title"/>
    <w:basedOn w:val="Normal"/>
    <w:next w:val="Normal"/>
    <w:link w:val="TitleChar"/>
    <w:uiPriority w:val="10"/>
    <w:qFormat/>
    <w:rsid w:val="009A0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FF3"/>
    <w:pPr>
      <w:spacing w:before="160"/>
      <w:jc w:val="center"/>
    </w:pPr>
    <w:rPr>
      <w:i/>
      <w:iCs/>
      <w:color w:val="404040" w:themeColor="text1" w:themeTint="BF"/>
    </w:rPr>
  </w:style>
  <w:style w:type="character" w:customStyle="1" w:styleId="QuoteChar">
    <w:name w:val="Quote Char"/>
    <w:basedOn w:val="DefaultParagraphFont"/>
    <w:link w:val="Quote"/>
    <w:uiPriority w:val="29"/>
    <w:rsid w:val="009A0FF3"/>
    <w:rPr>
      <w:i/>
      <w:iCs/>
      <w:color w:val="404040" w:themeColor="text1" w:themeTint="BF"/>
    </w:rPr>
  </w:style>
  <w:style w:type="paragraph" w:styleId="ListParagraph">
    <w:name w:val="List Paragraph"/>
    <w:basedOn w:val="Normal"/>
    <w:uiPriority w:val="34"/>
    <w:qFormat/>
    <w:rsid w:val="009A0FF3"/>
    <w:pPr>
      <w:ind w:left="720"/>
      <w:contextualSpacing/>
    </w:pPr>
  </w:style>
  <w:style w:type="character" w:styleId="IntenseEmphasis">
    <w:name w:val="Intense Emphasis"/>
    <w:basedOn w:val="DefaultParagraphFont"/>
    <w:uiPriority w:val="21"/>
    <w:qFormat/>
    <w:rsid w:val="009A0FF3"/>
    <w:rPr>
      <w:i/>
      <w:iCs/>
      <w:color w:val="0F4761" w:themeColor="accent1" w:themeShade="BF"/>
    </w:rPr>
  </w:style>
  <w:style w:type="paragraph" w:styleId="IntenseQuote">
    <w:name w:val="Intense Quote"/>
    <w:basedOn w:val="Normal"/>
    <w:next w:val="Normal"/>
    <w:link w:val="IntenseQuoteChar"/>
    <w:uiPriority w:val="30"/>
    <w:qFormat/>
    <w:rsid w:val="009A0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FF3"/>
    <w:rPr>
      <w:i/>
      <w:iCs/>
      <w:color w:val="0F4761" w:themeColor="accent1" w:themeShade="BF"/>
    </w:rPr>
  </w:style>
  <w:style w:type="character" w:styleId="IntenseReference">
    <w:name w:val="Intense Reference"/>
    <w:basedOn w:val="DefaultParagraphFont"/>
    <w:uiPriority w:val="32"/>
    <w:qFormat/>
    <w:rsid w:val="009A0FF3"/>
    <w:rPr>
      <w:b/>
      <w:bCs/>
      <w:smallCaps/>
      <w:color w:val="0F4761" w:themeColor="accent1" w:themeShade="BF"/>
      <w:spacing w:val="5"/>
    </w:rPr>
  </w:style>
  <w:style w:type="paragraph" w:styleId="Header">
    <w:name w:val="header"/>
    <w:basedOn w:val="Normal"/>
    <w:link w:val="HeaderChar"/>
    <w:uiPriority w:val="99"/>
    <w:unhideWhenUsed/>
    <w:rsid w:val="00222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5ED"/>
  </w:style>
  <w:style w:type="paragraph" w:styleId="Footer">
    <w:name w:val="footer"/>
    <w:basedOn w:val="Normal"/>
    <w:link w:val="FooterChar"/>
    <w:uiPriority w:val="99"/>
    <w:unhideWhenUsed/>
    <w:rsid w:val="00222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Rogers</dc:creator>
  <cp:keywords/>
  <dc:description/>
  <cp:lastModifiedBy>M Rogers</cp:lastModifiedBy>
  <cp:revision>2</cp:revision>
  <dcterms:created xsi:type="dcterms:W3CDTF">2025-04-09T19:42:00Z</dcterms:created>
  <dcterms:modified xsi:type="dcterms:W3CDTF">2025-04-09T19:42:00Z</dcterms:modified>
</cp:coreProperties>
</file>