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D7" w:rsidRPr="00A1244B" w:rsidRDefault="0066215C" w:rsidP="00A1244B">
      <w:pPr>
        <w:spacing w:line="200" w:lineRule="exact"/>
        <w:rPr>
          <w:rFonts w:ascii="Times New Roman" w:hAnsi="Times New Roman" w:cs="Times New Roman"/>
          <w:b/>
          <w:i/>
          <w:color w:val="0000FF"/>
          <w:sz w:val="18"/>
          <w:szCs w:val="18"/>
        </w:rPr>
      </w:pPr>
      <w:r w:rsidRPr="00A1244B">
        <w:rPr>
          <w:rFonts w:ascii="Times New Roman" w:hAnsi="Times New Roman" w:cs="Times New Roman"/>
          <w:b/>
          <w:i/>
          <w:color w:val="0000FF"/>
          <w:sz w:val="18"/>
          <w:szCs w:val="18"/>
        </w:rPr>
        <w:t xml:space="preserve">SC Cllr Nicks Annual Report-24 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The following is My Annual </w:t>
      </w:r>
      <w:r w:rsidRPr="0066215C">
        <w:rPr>
          <w:rFonts w:ascii="Times New Roman" w:eastAsia="Times New Roman" w:hAnsi="Times New Roman" w:cs="Times New Roman"/>
          <w:b/>
          <w:sz w:val="18"/>
          <w:szCs w:val="18"/>
          <w:lang w:eastAsia="en-GB"/>
        </w:rPr>
        <w:t xml:space="preserve">Report for Shropshire Council------Nick </w:t>
      </w:r>
      <w:proofErr w:type="spellStart"/>
      <w:r w:rsidRPr="0066215C">
        <w:rPr>
          <w:rFonts w:ascii="Times New Roman" w:eastAsia="Times New Roman" w:hAnsi="Times New Roman" w:cs="Times New Roman"/>
          <w:b/>
          <w:sz w:val="18"/>
          <w:szCs w:val="18"/>
          <w:lang w:eastAsia="en-GB"/>
        </w:rPr>
        <w:t>Hignett.Councillor</w:t>
      </w:r>
      <w:proofErr w:type="spellEnd"/>
      <w:r w:rsidRPr="0066215C">
        <w:rPr>
          <w:rFonts w:ascii="Times New Roman" w:eastAsia="Times New Roman" w:hAnsi="Times New Roman" w:cs="Times New Roman"/>
          <w:b/>
          <w:sz w:val="18"/>
          <w:szCs w:val="18"/>
          <w:lang w:eastAsia="en-GB"/>
        </w:rPr>
        <w:t xml:space="preserve"> for the Rea Valley Ward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.</w:t>
      </w:r>
    </w:p>
    <w:p w:rsidR="002D5106" w:rsidRDefault="002D5106" w:rsidP="002D5106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  <w:r w:rsidRPr="0066215C">
        <w:rPr>
          <w:rFonts w:ascii="Times New Roman" w:eastAsia="Times New Roman" w:hAnsi="Times New Roman" w:cs="Times New Roman"/>
          <w:sz w:val="16"/>
          <w:szCs w:val="16"/>
          <w:lang w:eastAsia="en-GB"/>
        </w:rPr>
        <w:t> 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I am sure it will not be a surprise to any of You that the major focus of Shropshire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Council,this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year,has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been on financial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stability,and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this will continue into the next financial year and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beyond,especially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if there are no changes to the National funding agreements for Local Government.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This is not just a problem in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Shropshire.Councils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across England are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suffering,and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our plight is made worse due to the rural nature of where we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live.We,like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Our nearest neighbours in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Telford,Staffordshire,and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Herefordshire,are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having to increase Council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Tax,increase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fees and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charges,and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yet cut services which will include making redundancies.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There is no doubt that for most top-tier councils who have responsibility for social care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services,upwards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of 75% of their budgets are spent on this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area.The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demand,cost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and increased complexity is pushing up these costs all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time,and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high inflation adds to the financial difficulties.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We have a Legal and Ethical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responsibility,whatever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costs,to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look after our most vulnerable people.</w:t>
      </w:r>
    </w:p>
    <w:p w:rsidR="002D5106" w:rsidRDefault="002D5106">
      <w:pPr>
        <w:tabs>
          <w:tab w:val="left" w:pos="540"/>
          <w:tab w:val="right" w:pos="9990"/>
        </w:tabs>
        <w:ind w:left="540" w:hanging="540"/>
        <w:rPr>
          <w:sz w:val="12"/>
        </w:rPr>
      </w:pP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en-GB"/>
        </w:rPr>
        <w:t>FINANCE AND RESOURCES</w:t>
      </w:r>
      <w:r w:rsidRPr="0066215C">
        <w:rPr>
          <w:rFonts w:ascii="Times New Roman" w:eastAsia="Times New Roman" w:hAnsi="Times New Roman" w:cs="Times New Roman"/>
          <w:sz w:val="18"/>
          <w:szCs w:val="18"/>
          <w:u w:val="single"/>
          <w:lang w:eastAsia="en-GB"/>
        </w:rPr>
        <w:t>—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The Council has saved £41 million of spend in this financial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year,which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is more than has ever been achieved in a single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year.The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Council is seeing unprecedented demand in Social Care in the current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year,with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demand estimated at £26 million over and above the predicted increase in last year’s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budget.This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amount makes up part of the further £62 million savings needed for the 24/25 financial year.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The finances are already cut to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bone,and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proposals set out in the budget will see more visual changes to Residents than have been seen to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date.Council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tax will rise by 4.99%,which includes a 2% adult social care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precept.For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average band D property in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Shropshire,this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will mean an extra £1.57 a week for Shropshire Councils’ part of Council Tax bills.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A charge will be introduced for emptying Green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bins,and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parking fees will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rise,as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will all discretionary fees the Council charges.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There will be a complete review of some service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areas.Some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services may be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reduced,some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may cease altogether.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Shropshire Council will look to leave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Shirehall,as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it will be a much smaller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Organisation,and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this will save up to £1.5 million a year in running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costs.Temporary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accommodation will be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sought,until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proposed Multi Agency Hub is built in the Riverside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Development.The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decision by Chester University to withdraw its Shrewsbury Campus from the Guildhall gives another option for relocation.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We are quite possibly moving into an Era where there will be an opportunity for Town and Parish Councils to deliver more services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locally,if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desired,and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precept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accordingly,as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Shropshire Council will need to concentrate its delivery on statutory services.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The Capital programme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continues,and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this is different to annual revenue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spend,and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is funded mainly by Developers’ contributions and external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grants.This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includes £84 million for Housing,£27 million for Schools and£40 million for Highways.</w:t>
      </w:r>
    </w:p>
    <w:p w:rsidR="002D5106" w:rsidRDefault="002D5106" w:rsidP="002D5106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  <w:r w:rsidRPr="0066215C">
        <w:rPr>
          <w:rFonts w:ascii="Times New Roman" w:eastAsia="Times New Roman" w:hAnsi="Times New Roman" w:cs="Times New Roman"/>
          <w:sz w:val="16"/>
          <w:szCs w:val="16"/>
          <w:lang w:eastAsia="en-GB"/>
        </w:rPr>
        <w:t> 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en-GB"/>
        </w:rPr>
        <w:t>CLIMATE CHANGE&lt;ENVIRONMENT AND TRANSPORT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—Grant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Funding.The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Climate Team has attracted Government capital and revenue grant funding awards totalling £4.3 million to date.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Low Carbon Community buildings-the design of new buildings such as the new swimming pool at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Whitchurch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is increasingly being informed with reference to lifetime energy and carbon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performance,to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minimise carbon emissions and running costs.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Electric Vehicle Chargers-Shropshire Council has one of the largest EV charging infrastructure programmes in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midlands,and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will soon own and operate over 300 chargers in its car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parks,with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 further 500 planned for future years.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Business support—The Council is working closely with community climate organisations and local businesses to offer free climate advice and training for local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firms,as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well as free consultancy advice on the installation of solar panels on large industrial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buildings.These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support programmes may also help local companies supplying goods and services to Shropshire Council to reduce their emissions.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Waste—waste is the biggest contract in the Place Directorate .Significant savings must be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made,including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charging for green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waste,and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potential closure of 2 out of 5 Household Recycling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Centres.These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closures will be subject to public consultation and scrutiny for alternative cost-saving measures.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Shropshire Residents produce a lot of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waste.On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 national league table SC is listed as the second highest producer of waste per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household,so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bottom of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table.However,when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green waste is removed from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equation,Shropshire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sits in the top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third.Shropshire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Council is also one of the best Local Authorities for recycling.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Smithfield/Riverside---The first stage of the Smithfield/Riverside regeneration project has been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approved,enabling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delivery of a landmark new Public Park in Shrewsbury Town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Centre.Financed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from the pot of almost £19 million of levelling up fund money secured from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Government,this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preparatory work will see the demolition of the Riverside Shopping centre and former Medical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practice,paving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way for key enabling works on site for future phases of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scheme.Demolition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work is expected to commence in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summer,with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construction of the new park due to get underway before the end of 2024.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u w:val="single"/>
          <w:lang w:eastAsia="en-GB"/>
        </w:rPr>
        <w:t>PLANNING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---The Draft Local Plan is still going through due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process.A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report will go to Cabinet in April or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may,and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it is likely there will need to be a period of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consultation,focussing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on any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additions.It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is still envisaged that the plan will be adopted in early 2025.</w:t>
      </w:r>
    </w:p>
    <w:p w:rsidR="002D5106" w:rsidRDefault="002D5106" w:rsidP="002D5106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  <w:r w:rsidRPr="0066215C">
        <w:rPr>
          <w:rFonts w:ascii="Times New Roman" w:eastAsia="Times New Roman" w:hAnsi="Times New Roman" w:cs="Times New Roman"/>
          <w:sz w:val="16"/>
          <w:szCs w:val="16"/>
          <w:lang w:eastAsia="en-GB"/>
        </w:rPr>
        <w:t> 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en-GB"/>
        </w:rPr>
        <w:t>CHILDREN AND EDUCATION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---Early Help Teams are focused on making sure that the right support is put in place for Families as soon as it is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needed.this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new streamlined service offers targeted advice by ringing 0345 678 9021.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An increased offer to Foster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Carers,as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well as drop-in “Fostering Info Sessions” have been held in order to increase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numbers.As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 result of this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initiative,additional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Foster Panels have been added to deal with the increased interest.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Active Travel around Schools continues to implement 20mph zones outside allocated schools.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Secondary School places-----2,974 pupils applied and 2,667 were offered their first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preference.Of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all who applied 98.4% were offered one of their preferences and 1.6% offered an alternative.</w:t>
      </w:r>
    </w:p>
    <w:p w:rsidR="002D5106" w:rsidRDefault="002D5106" w:rsidP="002D5106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  <w:r w:rsidRPr="0066215C">
        <w:rPr>
          <w:rFonts w:ascii="Times New Roman" w:eastAsia="Times New Roman" w:hAnsi="Times New Roman" w:cs="Times New Roman"/>
          <w:sz w:val="16"/>
          <w:szCs w:val="16"/>
          <w:lang w:eastAsia="en-GB"/>
        </w:rPr>
        <w:t> 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en-GB"/>
        </w:rPr>
        <w:t>HOUSING AND ASSETS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---Shropshire Council’s two owned housing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companies,STAR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and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Cornovii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are performing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well,with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over 200 homes under construction across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county.These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are delivering high quality affordable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homes,low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energy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homes,local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needs homes and specialist accommodation. 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Homelessness continues to be an area of high pressure for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Council,with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about 250 households in need of temporary accommodation at any one time. This rise in demand is broadly in line with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with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Local Authorities across the Country.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Specific concerns around Housing in the most rural parts of Shropshire is the current focus of several projects within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Council.There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is work being done to find ways to make small-scale development of affordable homes in the smaller villages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viable,a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team is looking at how the Council can support Housing Associations to retain/replace Their properties in rural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areas,thus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inproving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standards.</w:t>
      </w:r>
    </w:p>
    <w:p w:rsidR="002D5106" w:rsidRDefault="002D5106" w:rsidP="002D5106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  <w:r w:rsidRPr="0066215C">
        <w:rPr>
          <w:rFonts w:ascii="Times New Roman" w:eastAsia="Times New Roman" w:hAnsi="Times New Roman" w:cs="Times New Roman"/>
          <w:sz w:val="16"/>
          <w:szCs w:val="16"/>
          <w:lang w:eastAsia="en-GB"/>
        </w:rPr>
        <w:t> 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en-GB"/>
        </w:rPr>
        <w:t>HIGHWAYS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---At the last meeting of Shropshire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Council,held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on 29</w:t>
      </w:r>
      <w:r w:rsidRPr="0066215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n-GB"/>
        </w:rPr>
        <w:t>th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February ,finance was approved to enable a Full Business Case to be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prepared.This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is now being worked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on,with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 target date for completion of September.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The Government recently announced extra spending of £136.4 million for Highways projects in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England,over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next 7 years. Councillors and MPs will have a say in how that money is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spent,with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Town and Parish Councils expected to be involved in the process.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We are firmly in “Pothole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Season”,and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I know everyone can cite persistent areas of bad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Highway,particularly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on Rural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roads.However,we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are seeing a long-term decline in the number of potholes—from over 8,000 in may 2021 to less than 5,000 in February 2024.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Shropshire Council has been shortlisted for a National Award for the impact of its new approach to maintaining and improving the County’s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roads.The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Council is one of the finalists for the “ innovation” award at the LGC ( Local Government Chronicle) Awards 2024,with the winner set to be announced in June.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Finally,I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would like to thank all Minsterley Parish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Councillors,and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the </w:t>
      </w:r>
      <w:proofErr w:type="spellStart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Clerk,for</w:t>
      </w:r>
      <w:proofErr w:type="spellEnd"/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working alongside Me to represent Our Residents in this area.</w:t>
      </w:r>
    </w:p>
    <w:p w:rsidR="002D5106" w:rsidRDefault="002D5106" w:rsidP="002D5106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  <w:r w:rsidRPr="0066215C">
        <w:rPr>
          <w:rFonts w:ascii="Times New Roman" w:eastAsia="Times New Roman" w:hAnsi="Times New Roman" w:cs="Times New Roman"/>
          <w:sz w:val="16"/>
          <w:szCs w:val="16"/>
          <w:lang w:eastAsia="en-GB"/>
        </w:rPr>
        <w:t> 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Kind regards,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b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b/>
          <w:sz w:val="18"/>
          <w:szCs w:val="18"/>
          <w:lang w:eastAsia="en-GB"/>
        </w:rPr>
        <w:t>Nick Hignett</w:t>
      </w: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.</w:t>
      </w:r>
      <w:r w:rsidR="002D5106" w:rsidRPr="002D5106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         March 2024</w:t>
      </w:r>
      <w:r w:rsidR="002D5106">
        <w:rPr>
          <w:rFonts w:ascii="Times New Roman" w:eastAsia="Times New Roman" w:hAnsi="Times New Roman" w:cs="Times New Roman"/>
          <w:b/>
          <w:sz w:val="18"/>
          <w:szCs w:val="18"/>
          <w:lang w:eastAsia="en-GB"/>
        </w:rPr>
        <w:t xml:space="preserve"> </w:t>
      </w:r>
    </w:p>
    <w:p w:rsidR="0066215C" w:rsidRPr="0066215C" w:rsidRDefault="0066215C" w:rsidP="00A1244B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66215C">
        <w:rPr>
          <w:rFonts w:ascii="Times New Roman" w:eastAsia="Times New Roman" w:hAnsi="Times New Roman" w:cs="Times New Roman"/>
          <w:sz w:val="18"/>
          <w:szCs w:val="18"/>
          <w:lang w:eastAsia="en-GB"/>
        </w:rPr>
        <w:t> </w:t>
      </w:r>
    </w:p>
    <w:sectPr w:rsidR="0066215C" w:rsidRPr="0066215C" w:rsidSect="002D5106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66215C"/>
    <w:rsid w:val="00002275"/>
    <w:rsid w:val="0004450F"/>
    <w:rsid w:val="000633B7"/>
    <w:rsid w:val="000724F9"/>
    <w:rsid w:val="00095EEB"/>
    <w:rsid w:val="000A7EBC"/>
    <w:rsid w:val="00122E9D"/>
    <w:rsid w:val="0017287D"/>
    <w:rsid w:val="001A0D20"/>
    <w:rsid w:val="001A5163"/>
    <w:rsid w:val="001C7EEC"/>
    <w:rsid w:val="00236AFB"/>
    <w:rsid w:val="00273F18"/>
    <w:rsid w:val="00274B54"/>
    <w:rsid w:val="002A0136"/>
    <w:rsid w:val="002D10FA"/>
    <w:rsid w:val="002D5106"/>
    <w:rsid w:val="00312F52"/>
    <w:rsid w:val="00394825"/>
    <w:rsid w:val="003B0D38"/>
    <w:rsid w:val="003C0CEE"/>
    <w:rsid w:val="004112A0"/>
    <w:rsid w:val="00424073"/>
    <w:rsid w:val="00462930"/>
    <w:rsid w:val="00481CE0"/>
    <w:rsid w:val="004B2835"/>
    <w:rsid w:val="00527172"/>
    <w:rsid w:val="0054058D"/>
    <w:rsid w:val="005B5DAC"/>
    <w:rsid w:val="005E5B3A"/>
    <w:rsid w:val="00602F52"/>
    <w:rsid w:val="0066215C"/>
    <w:rsid w:val="007246D7"/>
    <w:rsid w:val="0079241C"/>
    <w:rsid w:val="007C08AC"/>
    <w:rsid w:val="008A502D"/>
    <w:rsid w:val="008B0ABF"/>
    <w:rsid w:val="008F189B"/>
    <w:rsid w:val="0090205A"/>
    <w:rsid w:val="00906F79"/>
    <w:rsid w:val="00915606"/>
    <w:rsid w:val="00976073"/>
    <w:rsid w:val="009845A8"/>
    <w:rsid w:val="009A585B"/>
    <w:rsid w:val="00A00F50"/>
    <w:rsid w:val="00A1244B"/>
    <w:rsid w:val="00A4262B"/>
    <w:rsid w:val="00A43207"/>
    <w:rsid w:val="00A55174"/>
    <w:rsid w:val="00A5531F"/>
    <w:rsid w:val="00A77482"/>
    <w:rsid w:val="00AB340E"/>
    <w:rsid w:val="00B048E8"/>
    <w:rsid w:val="00B63DFA"/>
    <w:rsid w:val="00BC241B"/>
    <w:rsid w:val="00BE2B72"/>
    <w:rsid w:val="00C3183F"/>
    <w:rsid w:val="00C55E7D"/>
    <w:rsid w:val="00C83D27"/>
    <w:rsid w:val="00CA2D3E"/>
    <w:rsid w:val="00CD7766"/>
    <w:rsid w:val="00CE6C70"/>
    <w:rsid w:val="00D50885"/>
    <w:rsid w:val="00D6116C"/>
    <w:rsid w:val="00D8527B"/>
    <w:rsid w:val="00D867AB"/>
    <w:rsid w:val="00D91383"/>
    <w:rsid w:val="00DB36BD"/>
    <w:rsid w:val="00DE664B"/>
    <w:rsid w:val="00E14AE3"/>
    <w:rsid w:val="00E7347E"/>
    <w:rsid w:val="00EE6658"/>
    <w:rsid w:val="00EF3500"/>
    <w:rsid w:val="00F52188"/>
    <w:rsid w:val="00FE62DB"/>
    <w:rsid w:val="00FE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21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621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5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6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2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9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9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7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008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08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80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69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3519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94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2024-03-13T07:06:00Z</dcterms:created>
  <dcterms:modified xsi:type="dcterms:W3CDTF">2024-03-13T07:22:00Z</dcterms:modified>
</cp:coreProperties>
</file>